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9E87" w14:textId="1B41C720" w:rsidR="00E3536F" w:rsidRDefault="00E3536F" w:rsidP="00487BAC">
      <w:pPr>
        <w:pStyle w:val="Default"/>
        <w:jc w:val="center"/>
        <w:rPr>
          <w:b/>
          <w:bCs/>
          <w:sz w:val="28"/>
          <w:szCs w:val="28"/>
        </w:rPr>
      </w:pPr>
      <w:bookmarkStart w:id="0" w:name="_GoBack"/>
      <w:bookmarkEnd w:id="0"/>
      <w:r>
        <w:rPr>
          <w:noProof/>
          <w:lang w:eastAsia="en-GB"/>
        </w:rPr>
        <w:drawing>
          <wp:anchor distT="0" distB="0" distL="114300" distR="114300" simplePos="0" relativeHeight="251649536" behindDoc="0" locked="0" layoutInCell="1" allowOverlap="1" wp14:anchorId="32315EBA" wp14:editId="3ED1B393">
            <wp:simplePos x="0" y="0"/>
            <wp:positionH relativeFrom="margin">
              <wp:posOffset>4942586</wp:posOffset>
            </wp:positionH>
            <wp:positionV relativeFrom="line">
              <wp:posOffset>-285293</wp:posOffset>
            </wp:positionV>
            <wp:extent cx="956084" cy="75346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761" cy="755576"/>
                    </a:xfrm>
                    <a:prstGeom prst="rect">
                      <a:avLst/>
                    </a:prstGeom>
                    <a:noFill/>
                  </pic:spPr>
                </pic:pic>
              </a:graphicData>
            </a:graphic>
            <wp14:sizeRelH relativeFrom="page">
              <wp14:pctWidth>0</wp14:pctWidth>
            </wp14:sizeRelH>
            <wp14:sizeRelV relativeFrom="page">
              <wp14:pctHeight>0</wp14:pctHeight>
            </wp14:sizeRelV>
          </wp:anchor>
        </w:drawing>
      </w:r>
    </w:p>
    <w:p w14:paraId="5E37FFA6" w14:textId="77777777" w:rsidR="00E3536F" w:rsidRDefault="00E3536F" w:rsidP="00487BAC">
      <w:pPr>
        <w:pStyle w:val="Default"/>
        <w:jc w:val="center"/>
        <w:rPr>
          <w:b/>
          <w:bCs/>
          <w:sz w:val="28"/>
          <w:szCs w:val="28"/>
        </w:rPr>
      </w:pPr>
    </w:p>
    <w:p w14:paraId="37FBFF96" w14:textId="25576517" w:rsidR="00487BAC" w:rsidRDefault="00487BAC" w:rsidP="00487BAC">
      <w:pPr>
        <w:pStyle w:val="Default"/>
        <w:jc w:val="center"/>
        <w:rPr>
          <w:b/>
          <w:bCs/>
          <w:sz w:val="28"/>
          <w:szCs w:val="28"/>
        </w:rPr>
      </w:pPr>
      <w:r>
        <w:rPr>
          <w:b/>
          <w:bCs/>
          <w:sz w:val="28"/>
          <w:szCs w:val="28"/>
        </w:rPr>
        <w:t>Parent Trustee nomination form</w:t>
      </w:r>
    </w:p>
    <w:p w14:paraId="5988F5AE" w14:textId="77777777" w:rsidR="00487BAC" w:rsidRDefault="00487BAC" w:rsidP="00487BAC">
      <w:pPr>
        <w:pStyle w:val="Default"/>
        <w:jc w:val="center"/>
        <w:rPr>
          <w:sz w:val="28"/>
          <w:szCs w:val="28"/>
        </w:rPr>
      </w:pPr>
    </w:p>
    <w:p w14:paraId="76460C65" w14:textId="77777777" w:rsidR="00487BAC" w:rsidRPr="00AB662E" w:rsidRDefault="00487BAC" w:rsidP="00487BAC">
      <w:pPr>
        <w:pStyle w:val="Default"/>
        <w:rPr>
          <w:u w:val="single"/>
        </w:rPr>
      </w:pPr>
      <w:r>
        <w:rPr>
          <w:u w:val="single"/>
        </w:rPr>
        <w:t>Election of parent trustees</w:t>
      </w:r>
      <w:r w:rsidRPr="00AB662E">
        <w:rPr>
          <w:u w:val="single"/>
        </w:rPr>
        <w:t xml:space="preserve"> </w:t>
      </w:r>
    </w:p>
    <w:p w14:paraId="78566604" w14:textId="77777777" w:rsidR="00487BAC" w:rsidRPr="00AB662E" w:rsidRDefault="00487BAC" w:rsidP="00487BAC">
      <w:pPr>
        <w:pStyle w:val="Default"/>
        <w:rPr>
          <w:u w:val="single"/>
        </w:rPr>
      </w:pPr>
    </w:p>
    <w:p w14:paraId="259493E0" w14:textId="77777777" w:rsidR="00487BAC" w:rsidRDefault="00487BAC" w:rsidP="00487BAC">
      <w:pPr>
        <w:pStyle w:val="Default"/>
      </w:pPr>
      <w:r w:rsidRPr="00AB662E">
        <w:t xml:space="preserve">Please enter IN BLOCK LETTERS the name and address of the person being nominated for election: </w:t>
      </w:r>
    </w:p>
    <w:p w14:paraId="4FF9CBEB" w14:textId="77777777" w:rsidR="00487BAC" w:rsidRPr="00AB662E" w:rsidRDefault="00487BAC" w:rsidP="00487BAC">
      <w:pPr>
        <w:pStyle w:val="Default"/>
      </w:pPr>
    </w:p>
    <w:p w14:paraId="3D10E484" w14:textId="69FCFA9B" w:rsidR="00487BAC" w:rsidRPr="00AB662E" w:rsidRDefault="00A26C63" w:rsidP="00487BAC">
      <w:pPr>
        <w:pStyle w:val="Default"/>
      </w:pPr>
      <w:r w:rsidRPr="00A26C63">
        <w:rPr>
          <w:b/>
        </w:rPr>
        <w:t>Name:</w:t>
      </w:r>
      <w:r>
        <w:rPr>
          <w:u w:val="single"/>
        </w:rPr>
        <w:t xml:space="preserve">              </w:t>
      </w:r>
      <w:r w:rsidR="00487BAC" w:rsidRPr="00AB662E">
        <w:t xml:space="preserve">_________________________________________________________ </w:t>
      </w:r>
    </w:p>
    <w:p w14:paraId="4C1B763E" w14:textId="20B14170" w:rsidR="00487BAC" w:rsidRPr="00A26C63" w:rsidRDefault="00487BAC" w:rsidP="00487BAC">
      <w:pPr>
        <w:pStyle w:val="Default"/>
        <w:rPr>
          <w:b/>
        </w:rPr>
      </w:pPr>
      <w:r w:rsidRPr="00A26C63">
        <w:rPr>
          <w:b/>
        </w:rPr>
        <w:t xml:space="preserve">Address: </w:t>
      </w:r>
    </w:p>
    <w:p w14:paraId="4B28302A" w14:textId="77777777" w:rsidR="00A26C63" w:rsidRPr="00AB662E" w:rsidRDefault="00A26C63" w:rsidP="00487BAC">
      <w:pPr>
        <w:pStyle w:val="Default"/>
      </w:pPr>
    </w:p>
    <w:p w14:paraId="4C76639B" w14:textId="77777777" w:rsidR="00487BAC" w:rsidRPr="00AB662E" w:rsidRDefault="00487BAC" w:rsidP="00487BAC">
      <w:pPr>
        <w:pStyle w:val="Default"/>
      </w:pPr>
    </w:p>
    <w:p w14:paraId="74D801C7" w14:textId="519AE6F5" w:rsidR="00487BAC" w:rsidRPr="00A26C63" w:rsidRDefault="00487BAC" w:rsidP="00487BAC">
      <w:pPr>
        <w:pStyle w:val="Default"/>
        <w:rPr>
          <w:b/>
        </w:rPr>
      </w:pPr>
      <w:r w:rsidRPr="00A26C63">
        <w:rPr>
          <w:b/>
        </w:rPr>
        <w:t xml:space="preserve">Signature of person nominated: </w:t>
      </w:r>
    </w:p>
    <w:p w14:paraId="1DC932A5" w14:textId="77777777" w:rsidR="00487BAC" w:rsidRDefault="00487BAC" w:rsidP="00487BAC">
      <w:pPr>
        <w:pStyle w:val="Default"/>
      </w:pPr>
    </w:p>
    <w:p w14:paraId="432CD9DE" w14:textId="77777777" w:rsidR="00487BAC" w:rsidRPr="00AB662E" w:rsidRDefault="00487BAC" w:rsidP="00487BAC">
      <w:pPr>
        <w:pStyle w:val="Default"/>
      </w:pPr>
    </w:p>
    <w:p w14:paraId="2AAEF37D" w14:textId="77777777" w:rsidR="00487BAC" w:rsidRPr="00A26C63" w:rsidRDefault="00487BAC" w:rsidP="00487BAC">
      <w:pPr>
        <w:pStyle w:val="Default"/>
        <w:rPr>
          <w:b/>
        </w:rPr>
      </w:pPr>
      <w:r w:rsidRPr="00A26C63">
        <w:rPr>
          <w:b/>
        </w:rPr>
        <w:t xml:space="preserve">Name and address in BLOCK letters of proposer (if different to nominee): </w:t>
      </w:r>
    </w:p>
    <w:p w14:paraId="14BFD416" w14:textId="3BE40CC4" w:rsidR="00487BAC" w:rsidRDefault="00487BAC" w:rsidP="00487BAC">
      <w:pPr>
        <w:pStyle w:val="Default"/>
      </w:pPr>
    </w:p>
    <w:p w14:paraId="36CA933F" w14:textId="397C37F3" w:rsidR="00A26C63" w:rsidRDefault="00A26C63" w:rsidP="00487BAC">
      <w:pPr>
        <w:pStyle w:val="Default"/>
      </w:pPr>
    </w:p>
    <w:p w14:paraId="57630E6E" w14:textId="77777777" w:rsidR="00A26C63" w:rsidRDefault="00A26C63" w:rsidP="00A26C63">
      <w:pPr>
        <w:pStyle w:val="Default"/>
        <w:rPr>
          <w:b/>
        </w:rPr>
      </w:pPr>
    </w:p>
    <w:p w14:paraId="0ADE10FB" w14:textId="2926FA74" w:rsidR="00A26C63" w:rsidRPr="00A26C63" w:rsidRDefault="00A26C63" w:rsidP="00A26C63">
      <w:pPr>
        <w:pStyle w:val="Default"/>
        <w:rPr>
          <w:b/>
        </w:rPr>
      </w:pPr>
      <w:r w:rsidRPr="00A26C63">
        <w:rPr>
          <w:b/>
        </w:rPr>
        <w:t xml:space="preserve">Signature of proposer (if different to nominee): </w:t>
      </w:r>
    </w:p>
    <w:p w14:paraId="6D7B38D2" w14:textId="77777777" w:rsidR="00A26C63" w:rsidRPr="00AB662E" w:rsidRDefault="00A26C63" w:rsidP="00487BAC">
      <w:pPr>
        <w:pStyle w:val="Default"/>
      </w:pPr>
    </w:p>
    <w:p w14:paraId="65D8A50A" w14:textId="77777777" w:rsidR="00487BAC" w:rsidRPr="00AB662E" w:rsidRDefault="00487BAC" w:rsidP="00487BAC">
      <w:pPr>
        <w:pStyle w:val="Default"/>
      </w:pPr>
    </w:p>
    <w:p w14:paraId="434062C0" w14:textId="77777777" w:rsidR="00487BAC" w:rsidRPr="00A26C63" w:rsidRDefault="00487BAC" w:rsidP="00487BAC">
      <w:pPr>
        <w:pStyle w:val="Default"/>
        <w:rPr>
          <w:b/>
        </w:rPr>
      </w:pPr>
      <w:r w:rsidRPr="00A26C63">
        <w:rPr>
          <w:b/>
        </w:rPr>
        <w:t xml:space="preserve">Personal Statement (maximum 250 words) </w:t>
      </w:r>
    </w:p>
    <w:p w14:paraId="18192BBB" w14:textId="77777777" w:rsidR="00487BAC" w:rsidRDefault="00487BAC" w:rsidP="00487BAC">
      <w:pPr>
        <w:pStyle w:val="Default"/>
      </w:pPr>
    </w:p>
    <w:p w14:paraId="18AF5F75" w14:textId="77777777" w:rsidR="00487BAC" w:rsidRDefault="00487BAC" w:rsidP="00487BAC">
      <w:pPr>
        <w:pStyle w:val="Default"/>
      </w:pPr>
    </w:p>
    <w:p w14:paraId="1AEDB9AA" w14:textId="77777777" w:rsidR="00487BAC" w:rsidRDefault="00487BAC" w:rsidP="00487BAC">
      <w:pPr>
        <w:pStyle w:val="Default"/>
      </w:pPr>
    </w:p>
    <w:p w14:paraId="2CF85E0A" w14:textId="77777777" w:rsidR="00487BAC" w:rsidRDefault="00487BAC" w:rsidP="00487BAC">
      <w:pPr>
        <w:pStyle w:val="Default"/>
      </w:pPr>
    </w:p>
    <w:p w14:paraId="4F3C70B6" w14:textId="77777777" w:rsidR="00487BAC" w:rsidRDefault="00487BAC" w:rsidP="00487BAC">
      <w:pPr>
        <w:pStyle w:val="Default"/>
      </w:pPr>
    </w:p>
    <w:p w14:paraId="5CBCD01B" w14:textId="77777777" w:rsidR="00487BAC" w:rsidRDefault="00487BAC" w:rsidP="00487BAC">
      <w:pPr>
        <w:pStyle w:val="Default"/>
      </w:pPr>
    </w:p>
    <w:p w14:paraId="52887B6B" w14:textId="77777777" w:rsidR="00487BAC" w:rsidRDefault="00487BAC" w:rsidP="00487BAC">
      <w:pPr>
        <w:pStyle w:val="Default"/>
      </w:pPr>
    </w:p>
    <w:p w14:paraId="58F38904" w14:textId="77777777" w:rsidR="00487BAC" w:rsidRDefault="00487BAC" w:rsidP="00487BAC">
      <w:pPr>
        <w:pStyle w:val="Default"/>
      </w:pPr>
    </w:p>
    <w:p w14:paraId="11DC53CB" w14:textId="77777777" w:rsidR="00487BAC" w:rsidRDefault="00487BAC" w:rsidP="00487BAC">
      <w:pPr>
        <w:pStyle w:val="Default"/>
      </w:pPr>
    </w:p>
    <w:p w14:paraId="4C875774" w14:textId="77777777" w:rsidR="00487BAC" w:rsidRDefault="00487BAC" w:rsidP="00487BAC">
      <w:pPr>
        <w:pStyle w:val="Default"/>
      </w:pPr>
    </w:p>
    <w:p w14:paraId="51529035" w14:textId="7ED8514A" w:rsidR="00A26C63" w:rsidRDefault="00A26C63" w:rsidP="00487BAC">
      <w:pPr>
        <w:pStyle w:val="Default"/>
      </w:pPr>
    </w:p>
    <w:p w14:paraId="0DA5278B" w14:textId="77777777" w:rsidR="00487BAC" w:rsidRPr="00AB662E" w:rsidRDefault="00487BAC" w:rsidP="00487BAC">
      <w:pPr>
        <w:pStyle w:val="Default"/>
      </w:pPr>
    </w:p>
    <w:p w14:paraId="13EABAC4" w14:textId="37F946B4" w:rsidR="00487BAC" w:rsidRDefault="00487BAC" w:rsidP="00487BAC">
      <w:pPr>
        <w:pStyle w:val="Default"/>
      </w:pPr>
      <w:r w:rsidRPr="00AB662E">
        <w:t xml:space="preserve">I wish to submit my nomination for </w:t>
      </w:r>
      <w:r w:rsidR="00C64BF1">
        <w:t>the election of parent trustee</w:t>
      </w:r>
    </w:p>
    <w:p w14:paraId="2F0BBEAE" w14:textId="77777777" w:rsidR="00487BAC" w:rsidRPr="00AB662E" w:rsidRDefault="00487BAC" w:rsidP="00487BAC">
      <w:pPr>
        <w:pStyle w:val="Default"/>
      </w:pPr>
    </w:p>
    <w:p w14:paraId="321D8C8D" w14:textId="6547FD04" w:rsidR="00C64BF1" w:rsidRPr="008408CD" w:rsidRDefault="00487BAC" w:rsidP="00487BAC">
      <w:pPr>
        <w:pStyle w:val="Default"/>
        <w:spacing w:after="173"/>
      </w:pPr>
      <w:r w:rsidRPr="00AB662E">
        <w:t>I confirm (i) that I am willing to stand as a candidate for</w:t>
      </w:r>
      <w:r w:rsidR="00C64BF1">
        <w:t xml:space="preserve"> election as a parent trustee</w:t>
      </w:r>
      <w:r w:rsidRPr="00AB662E">
        <w:t xml:space="preserve"> and (ii) that I am not disqualified from holding office for any of the reasons set out </w:t>
      </w:r>
      <w:r>
        <w:t xml:space="preserve">in the </w:t>
      </w:r>
      <w:r w:rsidRPr="008408CD">
        <w:t>School Governance (Constitution) (England) Regulations 2012.</w:t>
      </w:r>
    </w:p>
    <w:p w14:paraId="1BD0D78E" w14:textId="77777777" w:rsidR="00487BAC" w:rsidRDefault="00487BAC" w:rsidP="00487BAC">
      <w:pPr>
        <w:pStyle w:val="Default"/>
      </w:pPr>
      <w:r w:rsidRPr="00AB662E">
        <w:t xml:space="preserve">Signature </w:t>
      </w:r>
    </w:p>
    <w:p w14:paraId="35EA195C" w14:textId="77777777" w:rsidR="00487BAC" w:rsidRDefault="00487BAC" w:rsidP="00487BAC">
      <w:pPr>
        <w:pStyle w:val="Default"/>
      </w:pPr>
    </w:p>
    <w:p w14:paraId="70DBAFCB" w14:textId="77777777" w:rsidR="00487BAC" w:rsidRPr="00AB662E" w:rsidRDefault="00487BAC" w:rsidP="00487BAC">
      <w:pPr>
        <w:pStyle w:val="Default"/>
      </w:pPr>
    </w:p>
    <w:p w14:paraId="25A8D702" w14:textId="4C12DBEA" w:rsidR="00EC0714" w:rsidRDefault="00487BAC" w:rsidP="00487BAC">
      <w:pPr>
        <w:pStyle w:val="Default"/>
      </w:pPr>
      <w:r w:rsidRPr="00AB662E">
        <w:t xml:space="preserve">(Date) </w:t>
      </w:r>
    </w:p>
    <w:p w14:paraId="2280DA82" w14:textId="77777777" w:rsidR="00EC0714" w:rsidRDefault="00EC0714" w:rsidP="00487BAC">
      <w:pPr>
        <w:pStyle w:val="Default"/>
        <w:rPr>
          <w:b/>
          <w:bCs/>
        </w:rPr>
      </w:pPr>
    </w:p>
    <w:p w14:paraId="40F8A5DE" w14:textId="3E43D6DD" w:rsidR="004A25C8" w:rsidRDefault="00487BAC" w:rsidP="00487BAC">
      <w:pPr>
        <w:pStyle w:val="Default"/>
        <w:rPr>
          <w:b/>
          <w:bCs/>
        </w:rPr>
      </w:pPr>
      <w:r w:rsidRPr="00AB662E">
        <w:rPr>
          <w:b/>
          <w:bCs/>
        </w:rPr>
        <w:t>Completed nomination forms mus</w:t>
      </w:r>
      <w:r>
        <w:rPr>
          <w:b/>
          <w:bCs/>
        </w:rPr>
        <w:t>t be returned to the college</w:t>
      </w:r>
      <w:r w:rsidR="00C64BF1">
        <w:rPr>
          <w:b/>
          <w:bCs/>
        </w:rPr>
        <w:t xml:space="preserve"> at Callywith College, Old Callywith Road, Bodmin, PL31 2GT</w:t>
      </w:r>
      <w:r>
        <w:rPr>
          <w:b/>
          <w:bCs/>
        </w:rPr>
        <w:t xml:space="preserve"> by Friday 6</w:t>
      </w:r>
      <w:r w:rsidRPr="00487BAC">
        <w:rPr>
          <w:b/>
          <w:bCs/>
          <w:vertAlign w:val="superscript"/>
        </w:rPr>
        <w:t>th</w:t>
      </w:r>
      <w:r>
        <w:rPr>
          <w:b/>
          <w:bCs/>
        </w:rPr>
        <w:t xml:space="preserve"> October.</w:t>
      </w:r>
    </w:p>
    <w:p w14:paraId="583FD143" w14:textId="77777777" w:rsidR="00A26C63" w:rsidRDefault="00A26C63" w:rsidP="00A26C63">
      <w:pPr>
        <w:jc w:val="center"/>
        <w:rPr>
          <w:rFonts w:ascii="Arial" w:hAnsi="Arial" w:cs="Arial"/>
          <w:b/>
          <w:noProof/>
          <w:sz w:val="28"/>
          <w:szCs w:val="28"/>
          <w:lang w:eastAsia="en-GB"/>
        </w:rPr>
      </w:pPr>
      <w:r>
        <w:rPr>
          <w:rFonts w:ascii="Arial" w:hAnsi="Arial" w:cs="Arial"/>
          <w:b/>
          <w:noProof/>
          <w:sz w:val="28"/>
          <w:szCs w:val="28"/>
          <w:lang w:eastAsia="en-GB"/>
        </w:rPr>
        <w:lastRenderedPageBreak/>
        <w:drawing>
          <wp:anchor distT="0" distB="0" distL="114300" distR="114300" simplePos="0" relativeHeight="251667968" behindDoc="1" locked="0" layoutInCell="1" allowOverlap="1" wp14:anchorId="3859226E" wp14:editId="727B7DE6">
            <wp:simplePos x="0" y="0"/>
            <wp:positionH relativeFrom="column">
              <wp:posOffset>5062524</wp:posOffset>
            </wp:positionH>
            <wp:positionV relativeFrom="paragraph">
              <wp:posOffset>-445694</wp:posOffset>
            </wp:positionV>
            <wp:extent cx="920750" cy="725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725170"/>
                    </a:xfrm>
                    <a:prstGeom prst="rect">
                      <a:avLst/>
                    </a:prstGeom>
                    <a:noFill/>
                  </pic:spPr>
                </pic:pic>
              </a:graphicData>
            </a:graphic>
          </wp:anchor>
        </w:drawing>
      </w:r>
      <w:r w:rsidRPr="00A26C63">
        <w:rPr>
          <w:rFonts w:ascii="Arial" w:hAnsi="Arial" w:cs="Arial"/>
          <w:b/>
          <w:noProof/>
          <w:sz w:val="28"/>
          <w:szCs w:val="28"/>
          <w:lang w:eastAsia="en-GB"/>
        </w:rPr>
        <w:t xml:space="preserve"> </w:t>
      </w:r>
      <w:r>
        <w:rPr>
          <w:rFonts w:ascii="Arial" w:hAnsi="Arial" w:cs="Arial"/>
          <w:b/>
          <w:noProof/>
          <w:sz w:val="28"/>
          <w:szCs w:val="28"/>
          <w:lang w:eastAsia="en-GB"/>
        </w:rPr>
        <w:tab/>
      </w:r>
      <w:r>
        <w:rPr>
          <w:rFonts w:ascii="Arial" w:hAnsi="Arial" w:cs="Arial"/>
          <w:b/>
          <w:noProof/>
          <w:sz w:val="28"/>
          <w:szCs w:val="28"/>
          <w:lang w:eastAsia="en-GB"/>
        </w:rPr>
        <w:tab/>
      </w:r>
    </w:p>
    <w:p w14:paraId="6F962AC7" w14:textId="7BA73241" w:rsidR="00A26C63" w:rsidRDefault="00A26C63" w:rsidP="00A26C63">
      <w:pPr>
        <w:jc w:val="center"/>
        <w:rPr>
          <w:b/>
          <w:bCs/>
        </w:rPr>
      </w:pPr>
      <w:r w:rsidRPr="007473C0">
        <w:rPr>
          <w:rFonts w:ascii="Arial" w:hAnsi="Arial" w:cs="Arial"/>
          <w:b/>
          <w:noProof/>
          <w:sz w:val="28"/>
          <w:szCs w:val="28"/>
          <w:lang w:eastAsia="en-GB"/>
        </w:rPr>
        <w:t>CALLYWITH COLLEGE TRUST</w:t>
      </w:r>
    </w:p>
    <w:p w14:paraId="328B5C88" w14:textId="1889CED2" w:rsidR="00A26C63" w:rsidRPr="00A26C63" w:rsidRDefault="00A26C63" w:rsidP="00A26C63">
      <w:pPr>
        <w:rPr>
          <w:rFonts w:ascii="Arial" w:hAnsi="Arial" w:cs="Arial"/>
          <w:b/>
          <w:sz w:val="24"/>
          <w:szCs w:val="24"/>
        </w:rPr>
      </w:pPr>
      <w:r>
        <w:rPr>
          <w:b/>
          <w:bCs/>
        </w:rPr>
        <w:br/>
      </w:r>
      <w:r w:rsidRPr="00A26C63">
        <w:rPr>
          <w:rFonts w:ascii="Arial" w:hAnsi="Arial" w:cs="Arial"/>
          <w:b/>
          <w:sz w:val="24"/>
          <w:szCs w:val="24"/>
        </w:rPr>
        <w:t>Trustee - person specification</w:t>
      </w:r>
    </w:p>
    <w:p w14:paraId="1B13EFA1" w14:textId="3A2EA2FF" w:rsidR="00A26C63" w:rsidRPr="00610A00" w:rsidRDefault="00A26C63" w:rsidP="00A26C63">
      <w:pPr>
        <w:rPr>
          <w:rFonts w:ascii="Arial" w:hAnsi="Arial" w:cs="Arial"/>
          <w:sz w:val="24"/>
          <w:szCs w:val="24"/>
        </w:rPr>
      </w:pPr>
      <w:r>
        <w:rPr>
          <w:rFonts w:ascii="Arial" w:hAnsi="Arial" w:cs="Arial"/>
          <w:sz w:val="24"/>
          <w:szCs w:val="24"/>
        </w:rPr>
        <w:t>Trustee</w:t>
      </w:r>
      <w:r w:rsidRPr="00610A00">
        <w:rPr>
          <w:rFonts w:ascii="Arial" w:hAnsi="Arial" w:cs="Arial"/>
          <w:sz w:val="24"/>
          <w:szCs w:val="24"/>
        </w:rPr>
        <w:t>s should be able to demonstrate:</w:t>
      </w:r>
    </w:p>
    <w:p w14:paraId="66DCC216"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a firm commitment to education and training</w:t>
      </w:r>
    </w:p>
    <w:p w14:paraId="3E0EB496"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 xml:space="preserve">support for the Trust’s mission </w:t>
      </w:r>
      <w:r w:rsidRPr="00610A00">
        <w:rPr>
          <w:rFonts w:ascii="Arial" w:hAnsi="Arial" w:cs="Arial"/>
          <w:color w:val="141412"/>
          <w:sz w:val="24"/>
          <w:szCs w:val="24"/>
          <w:lang w:val="en-US"/>
        </w:rPr>
        <w:t>to ensure that young people in Cornwall have access to the best possible learning experiences</w:t>
      </w:r>
    </w:p>
    <w:p w14:paraId="5532BC3A"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experience of strategic planning</w:t>
      </w:r>
    </w:p>
    <w:p w14:paraId="166BDFD4"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a track record of success, eg. in a business, public or voluntary environment</w:t>
      </w:r>
    </w:p>
    <w:p w14:paraId="43768AED" w14:textId="77777777" w:rsidR="00A26C63" w:rsidRDefault="00A26C63" w:rsidP="00A26C63">
      <w:pPr>
        <w:pStyle w:val="ListParagraph"/>
        <w:numPr>
          <w:ilvl w:val="0"/>
          <w:numId w:val="2"/>
        </w:numPr>
        <w:rPr>
          <w:rFonts w:ascii="Arial" w:hAnsi="Arial" w:cs="Arial"/>
          <w:sz w:val="24"/>
          <w:szCs w:val="24"/>
        </w:rPr>
      </w:pPr>
      <w:r w:rsidRPr="00CE5A5A">
        <w:rPr>
          <w:rFonts w:ascii="Arial" w:hAnsi="Arial" w:cs="Arial"/>
          <w:sz w:val="24"/>
          <w:szCs w:val="24"/>
        </w:rPr>
        <w:t>the ability to work as a member of a team</w:t>
      </w:r>
      <w:r>
        <w:rPr>
          <w:rFonts w:ascii="Arial" w:hAnsi="Arial" w:cs="Arial"/>
          <w:sz w:val="24"/>
          <w:szCs w:val="24"/>
        </w:rPr>
        <w:t xml:space="preserve"> and</w:t>
      </w:r>
      <w:r w:rsidRPr="00CE5A5A">
        <w:rPr>
          <w:rFonts w:ascii="Arial" w:hAnsi="Arial" w:cs="Arial"/>
          <w:sz w:val="24"/>
          <w:szCs w:val="24"/>
        </w:rPr>
        <w:t xml:space="preserve"> to stand by the collective decisions of the </w:t>
      </w:r>
      <w:r>
        <w:rPr>
          <w:rFonts w:ascii="Arial" w:hAnsi="Arial" w:cs="Arial"/>
          <w:sz w:val="24"/>
          <w:szCs w:val="24"/>
        </w:rPr>
        <w:t>Board</w:t>
      </w:r>
      <w:r w:rsidRPr="00CE5A5A">
        <w:rPr>
          <w:rFonts w:ascii="Arial" w:hAnsi="Arial" w:cs="Arial"/>
          <w:sz w:val="24"/>
          <w:szCs w:val="24"/>
        </w:rPr>
        <w:t xml:space="preserve"> </w:t>
      </w:r>
    </w:p>
    <w:p w14:paraId="35BC87CE" w14:textId="77777777" w:rsidR="00A26C63" w:rsidRPr="00CE5A5A" w:rsidRDefault="00A26C63" w:rsidP="00A26C63">
      <w:pPr>
        <w:pStyle w:val="ListParagraph"/>
        <w:numPr>
          <w:ilvl w:val="0"/>
          <w:numId w:val="2"/>
        </w:numPr>
        <w:rPr>
          <w:rFonts w:ascii="Arial" w:hAnsi="Arial" w:cs="Arial"/>
          <w:sz w:val="24"/>
          <w:szCs w:val="24"/>
        </w:rPr>
      </w:pPr>
      <w:r w:rsidRPr="00CE5A5A">
        <w:rPr>
          <w:rFonts w:ascii="Arial" w:hAnsi="Arial" w:cs="Arial"/>
          <w:sz w:val="24"/>
          <w:szCs w:val="24"/>
        </w:rPr>
        <w:t xml:space="preserve">an understanding of the role, in particular the distinction between governance and management </w:t>
      </w:r>
    </w:p>
    <w:p w14:paraId="1CB2BE48" w14:textId="77777777" w:rsidR="00A26C63"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 xml:space="preserve">a capacity to participate fully in the work of the Board of </w:t>
      </w:r>
      <w:r>
        <w:rPr>
          <w:rFonts w:ascii="Arial" w:hAnsi="Arial" w:cs="Arial"/>
          <w:sz w:val="24"/>
          <w:szCs w:val="24"/>
        </w:rPr>
        <w:t>Trustee</w:t>
      </w:r>
      <w:r w:rsidRPr="00610A00">
        <w:rPr>
          <w:rFonts w:ascii="Arial" w:hAnsi="Arial" w:cs="Arial"/>
          <w:sz w:val="24"/>
          <w:szCs w:val="24"/>
        </w:rPr>
        <w:t xml:space="preserve">s and </w:t>
      </w:r>
      <w:r w:rsidRPr="00CE5A5A">
        <w:rPr>
          <w:rFonts w:ascii="Arial" w:hAnsi="Arial" w:cs="Arial"/>
          <w:sz w:val="24"/>
          <w:szCs w:val="24"/>
        </w:rPr>
        <w:t>committees including, if necessary, serving on a special committee, s</w:t>
      </w:r>
      <w:r>
        <w:rPr>
          <w:rFonts w:ascii="Arial" w:hAnsi="Arial" w:cs="Arial"/>
          <w:sz w:val="24"/>
          <w:szCs w:val="24"/>
        </w:rPr>
        <w:t xml:space="preserve">election panel, disciplinary, </w:t>
      </w:r>
      <w:r w:rsidRPr="00CE5A5A">
        <w:rPr>
          <w:rFonts w:ascii="Arial" w:hAnsi="Arial" w:cs="Arial"/>
          <w:sz w:val="24"/>
          <w:szCs w:val="24"/>
        </w:rPr>
        <w:t xml:space="preserve">grievance </w:t>
      </w:r>
      <w:r>
        <w:rPr>
          <w:rFonts w:ascii="Arial" w:hAnsi="Arial" w:cs="Arial"/>
          <w:sz w:val="24"/>
          <w:szCs w:val="24"/>
        </w:rPr>
        <w:t xml:space="preserve">or </w:t>
      </w:r>
      <w:r w:rsidRPr="00CE5A5A">
        <w:rPr>
          <w:rFonts w:ascii="Arial" w:hAnsi="Arial" w:cs="Arial"/>
          <w:sz w:val="24"/>
          <w:szCs w:val="24"/>
        </w:rPr>
        <w:t>appeal panel as required</w:t>
      </w:r>
    </w:p>
    <w:p w14:paraId="103A9ED6" w14:textId="77777777" w:rsidR="00A26C63" w:rsidRPr="00610A00" w:rsidRDefault="00A26C63" w:rsidP="00A26C63">
      <w:pPr>
        <w:pStyle w:val="ListParagraph"/>
        <w:numPr>
          <w:ilvl w:val="0"/>
          <w:numId w:val="2"/>
        </w:numPr>
        <w:rPr>
          <w:rFonts w:ascii="Arial" w:hAnsi="Arial" w:cs="Arial"/>
          <w:sz w:val="24"/>
          <w:szCs w:val="24"/>
        </w:rPr>
      </w:pPr>
      <w:r>
        <w:rPr>
          <w:rFonts w:ascii="Arial" w:hAnsi="Arial" w:cs="Arial"/>
          <w:sz w:val="24"/>
          <w:szCs w:val="24"/>
        </w:rPr>
        <w:t>the ability to absorb complex information and to analyse data</w:t>
      </w:r>
    </w:p>
    <w:p w14:paraId="33EC2094"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 xml:space="preserve">the ability to act as a critical friend to the </w:t>
      </w:r>
      <w:r>
        <w:rPr>
          <w:rFonts w:ascii="Arial" w:hAnsi="Arial" w:cs="Arial"/>
          <w:sz w:val="24"/>
          <w:szCs w:val="24"/>
        </w:rPr>
        <w:t xml:space="preserve">senior leadership </w:t>
      </w:r>
      <w:r w:rsidRPr="00610A00">
        <w:rPr>
          <w:rFonts w:ascii="Arial" w:hAnsi="Arial" w:cs="Arial"/>
          <w:sz w:val="24"/>
          <w:szCs w:val="24"/>
        </w:rPr>
        <w:t>and to challenge and probe</w:t>
      </w:r>
    </w:p>
    <w:p w14:paraId="04AAA762"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the ability to communicate effectively, to express ideas clearly and listen to others</w:t>
      </w:r>
    </w:p>
    <w:p w14:paraId="21E4175F"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 xml:space="preserve">a willingness to undertake appropriate training to develop an understanding of </w:t>
      </w:r>
      <w:r>
        <w:rPr>
          <w:rFonts w:ascii="Arial" w:hAnsi="Arial" w:cs="Arial"/>
          <w:sz w:val="24"/>
          <w:szCs w:val="24"/>
        </w:rPr>
        <w:t xml:space="preserve">the Trust </w:t>
      </w:r>
      <w:r w:rsidRPr="00610A00">
        <w:rPr>
          <w:rFonts w:ascii="Arial" w:hAnsi="Arial" w:cs="Arial"/>
          <w:sz w:val="24"/>
          <w:szCs w:val="24"/>
        </w:rPr>
        <w:t xml:space="preserve">and the role of </w:t>
      </w:r>
      <w:r>
        <w:rPr>
          <w:rFonts w:ascii="Arial" w:hAnsi="Arial" w:cs="Arial"/>
          <w:sz w:val="24"/>
          <w:szCs w:val="24"/>
        </w:rPr>
        <w:t>Trustee</w:t>
      </w:r>
    </w:p>
    <w:p w14:paraId="466156E7"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 xml:space="preserve">a commitment to </w:t>
      </w:r>
      <w:r>
        <w:rPr>
          <w:rFonts w:ascii="Arial" w:hAnsi="Arial" w:cs="Arial"/>
          <w:sz w:val="24"/>
          <w:szCs w:val="24"/>
        </w:rPr>
        <w:t xml:space="preserve">the promotion of </w:t>
      </w:r>
      <w:r w:rsidRPr="00610A00">
        <w:rPr>
          <w:rFonts w:ascii="Arial" w:hAnsi="Arial" w:cs="Arial"/>
          <w:sz w:val="24"/>
          <w:szCs w:val="24"/>
        </w:rPr>
        <w:t>equality and diversity</w:t>
      </w:r>
    </w:p>
    <w:p w14:paraId="1F4FA906" w14:textId="77777777" w:rsidR="00A26C63" w:rsidRPr="00610A00" w:rsidRDefault="00A26C63" w:rsidP="00A26C63">
      <w:pPr>
        <w:pStyle w:val="ListParagraph"/>
        <w:numPr>
          <w:ilvl w:val="0"/>
          <w:numId w:val="2"/>
        </w:numPr>
        <w:rPr>
          <w:rFonts w:ascii="Arial" w:hAnsi="Arial" w:cs="Arial"/>
          <w:sz w:val="24"/>
          <w:szCs w:val="24"/>
        </w:rPr>
      </w:pPr>
      <w:r w:rsidRPr="00610A00">
        <w:rPr>
          <w:rFonts w:ascii="Arial" w:hAnsi="Arial" w:cs="Arial"/>
          <w:sz w:val="24"/>
          <w:szCs w:val="24"/>
        </w:rPr>
        <w:t>drive, energy and enthusiasm for the role</w:t>
      </w:r>
      <w:r>
        <w:rPr>
          <w:rFonts w:ascii="Arial" w:hAnsi="Arial" w:cs="Arial"/>
          <w:sz w:val="24"/>
          <w:szCs w:val="24"/>
        </w:rPr>
        <w:t>.</w:t>
      </w:r>
    </w:p>
    <w:p w14:paraId="4B96A318" w14:textId="234BD5AD" w:rsidR="00A26C63" w:rsidRDefault="00A26C63" w:rsidP="00487BAC">
      <w:pPr>
        <w:pStyle w:val="Default"/>
        <w:rPr>
          <w:b/>
          <w:bCs/>
        </w:rPr>
      </w:pPr>
    </w:p>
    <w:p w14:paraId="2F511BA0" w14:textId="65F2DF01" w:rsidR="00A26C63" w:rsidRDefault="00A26C63" w:rsidP="00487BAC">
      <w:pPr>
        <w:pStyle w:val="Default"/>
        <w:rPr>
          <w:b/>
          <w:bCs/>
        </w:rPr>
      </w:pPr>
    </w:p>
    <w:p w14:paraId="21AB0567" w14:textId="35FCB168" w:rsidR="00A26C63" w:rsidRPr="00A26C63" w:rsidRDefault="00A26C63" w:rsidP="00A26C63">
      <w:pPr>
        <w:autoSpaceDE w:val="0"/>
        <w:autoSpaceDN w:val="0"/>
        <w:adjustRightInd w:val="0"/>
        <w:spacing w:after="0" w:line="240" w:lineRule="auto"/>
        <w:rPr>
          <w:rFonts w:ascii="Arial" w:hAnsi="Arial" w:cs="Arial"/>
          <w:b/>
          <w:sz w:val="24"/>
          <w:szCs w:val="24"/>
        </w:rPr>
      </w:pPr>
      <w:r w:rsidRPr="00A26C63">
        <w:rPr>
          <w:rFonts w:ascii="Arial" w:hAnsi="Arial" w:cs="Arial"/>
          <w:b/>
          <w:sz w:val="24"/>
          <w:szCs w:val="24"/>
        </w:rPr>
        <w:t>Eligibility of Trustees and Committee Members</w:t>
      </w:r>
    </w:p>
    <w:p w14:paraId="38FB15C3" w14:textId="77777777" w:rsidR="00A26C63" w:rsidRPr="00A26C63" w:rsidRDefault="00A26C63" w:rsidP="00A26C63">
      <w:pPr>
        <w:autoSpaceDE w:val="0"/>
        <w:autoSpaceDN w:val="0"/>
        <w:adjustRightInd w:val="0"/>
        <w:spacing w:after="0" w:line="240" w:lineRule="auto"/>
        <w:rPr>
          <w:rFonts w:ascii="Arial" w:hAnsi="Arial" w:cs="Arial"/>
        </w:rPr>
      </w:pPr>
    </w:p>
    <w:p w14:paraId="137EAF69" w14:textId="77777777" w:rsidR="00A26C63" w:rsidRPr="00A26C63" w:rsidRDefault="00A26C63" w:rsidP="00A26C63">
      <w:pPr>
        <w:pStyle w:val="ListParagraph"/>
        <w:numPr>
          <w:ilvl w:val="0"/>
          <w:numId w:val="3"/>
        </w:numPr>
        <w:autoSpaceDE w:val="0"/>
        <w:autoSpaceDN w:val="0"/>
        <w:adjustRightInd w:val="0"/>
        <w:spacing w:after="0" w:line="240" w:lineRule="auto"/>
        <w:ind w:left="360"/>
        <w:rPr>
          <w:rFonts w:ascii="Arial" w:hAnsi="Arial" w:cs="Arial"/>
        </w:rPr>
      </w:pPr>
      <w:r w:rsidRPr="00A26C63">
        <w:rPr>
          <w:rFonts w:ascii="Arial" w:hAnsi="Arial" w:cs="Arial"/>
        </w:rPr>
        <w:t>No person shall be qualified to be a Trustee unless he/she is aged 18 or over at the date of his election or appointment. No current student of the Academy shall be a Trustee.</w:t>
      </w:r>
    </w:p>
    <w:p w14:paraId="7E1C1340" w14:textId="77777777" w:rsidR="00A26C63" w:rsidRPr="00A26C63" w:rsidRDefault="00A26C63" w:rsidP="00A26C63">
      <w:pPr>
        <w:pStyle w:val="ListParagraph"/>
        <w:autoSpaceDE w:val="0"/>
        <w:autoSpaceDN w:val="0"/>
        <w:adjustRightInd w:val="0"/>
        <w:spacing w:after="0" w:line="240" w:lineRule="auto"/>
        <w:ind w:left="360"/>
        <w:rPr>
          <w:rFonts w:ascii="Arial" w:hAnsi="Arial" w:cs="Arial"/>
        </w:rPr>
      </w:pPr>
    </w:p>
    <w:p w14:paraId="161B82BA" w14:textId="77777777" w:rsidR="00A26C63" w:rsidRPr="00A26C63" w:rsidRDefault="00A26C63" w:rsidP="00A26C63">
      <w:pPr>
        <w:pStyle w:val="NormalWeb"/>
        <w:numPr>
          <w:ilvl w:val="0"/>
          <w:numId w:val="3"/>
        </w:numPr>
        <w:spacing w:after="0"/>
        <w:ind w:left="426" w:hanging="426"/>
        <w:rPr>
          <w:rFonts w:ascii="Arial" w:hAnsi="Arial" w:cs="Arial"/>
          <w:sz w:val="22"/>
          <w:szCs w:val="22"/>
          <w:lang w:val="en"/>
        </w:rPr>
      </w:pPr>
      <w:r w:rsidRPr="00A26C63">
        <w:rPr>
          <w:rFonts w:ascii="Arial" w:hAnsi="Arial" w:cs="Arial"/>
          <w:sz w:val="22"/>
          <w:szCs w:val="22"/>
          <w:lang w:val="en"/>
        </w:rPr>
        <w:t>No person who is an elected member of the LA or who works at the college for more than 500 hours in a college year (at the time of election/appointment) can be elected or appointed as a Parent Trustee.</w:t>
      </w:r>
    </w:p>
    <w:p w14:paraId="3872D271" w14:textId="77777777" w:rsidR="00A26C63" w:rsidRPr="00A26C63" w:rsidRDefault="00A26C63" w:rsidP="00A26C63">
      <w:pPr>
        <w:pStyle w:val="ListParagraph"/>
        <w:autoSpaceDE w:val="0"/>
        <w:autoSpaceDN w:val="0"/>
        <w:adjustRightInd w:val="0"/>
        <w:spacing w:after="0" w:line="240" w:lineRule="auto"/>
        <w:ind w:left="360"/>
        <w:rPr>
          <w:rFonts w:ascii="Arial" w:hAnsi="Arial" w:cs="Arial"/>
        </w:rPr>
      </w:pPr>
    </w:p>
    <w:p w14:paraId="28000DB9" w14:textId="77777777" w:rsidR="00A26C63" w:rsidRPr="00A26C63" w:rsidRDefault="00A26C63" w:rsidP="00A26C63">
      <w:pPr>
        <w:pStyle w:val="ListParagraph"/>
        <w:numPr>
          <w:ilvl w:val="0"/>
          <w:numId w:val="3"/>
        </w:numPr>
        <w:autoSpaceDE w:val="0"/>
        <w:autoSpaceDN w:val="0"/>
        <w:adjustRightInd w:val="0"/>
        <w:spacing w:after="0" w:line="240" w:lineRule="auto"/>
        <w:ind w:left="360"/>
        <w:rPr>
          <w:rFonts w:ascii="Arial" w:hAnsi="Arial" w:cs="Arial"/>
        </w:rPr>
      </w:pPr>
      <w:r w:rsidRPr="00A26C63">
        <w:rPr>
          <w:rFonts w:ascii="Arial" w:hAnsi="Arial" w:cs="Arial"/>
        </w:rPr>
        <w:t>A Trustee shall cease to hold office if he/she becomes incapable by reason of illness or injury of managing or administering his own affairs.</w:t>
      </w:r>
    </w:p>
    <w:p w14:paraId="251B2F6D" w14:textId="77777777" w:rsidR="00A26C63" w:rsidRPr="00A26C63" w:rsidRDefault="00A26C63" w:rsidP="00A26C63">
      <w:pPr>
        <w:pStyle w:val="ListParagraph"/>
        <w:autoSpaceDE w:val="0"/>
        <w:autoSpaceDN w:val="0"/>
        <w:adjustRightInd w:val="0"/>
        <w:spacing w:after="0" w:line="240" w:lineRule="auto"/>
        <w:ind w:left="360"/>
        <w:rPr>
          <w:rFonts w:ascii="Arial" w:hAnsi="Arial" w:cs="Arial"/>
        </w:rPr>
      </w:pPr>
    </w:p>
    <w:p w14:paraId="1EF72B70" w14:textId="77777777" w:rsidR="00A26C63" w:rsidRPr="00A26C63" w:rsidRDefault="00A26C63" w:rsidP="00A26C63">
      <w:pPr>
        <w:pStyle w:val="ListParagraph"/>
        <w:numPr>
          <w:ilvl w:val="0"/>
          <w:numId w:val="3"/>
        </w:numPr>
        <w:autoSpaceDE w:val="0"/>
        <w:autoSpaceDN w:val="0"/>
        <w:adjustRightInd w:val="0"/>
        <w:spacing w:after="0" w:line="240" w:lineRule="auto"/>
        <w:ind w:left="360"/>
        <w:rPr>
          <w:rFonts w:ascii="Arial" w:hAnsi="Arial" w:cs="Arial"/>
        </w:rPr>
      </w:pPr>
      <w:r w:rsidRPr="00A26C63">
        <w:rPr>
          <w:rFonts w:ascii="Arial" w:hAnsi="Arial" w:cs="Arial"/>
        </w:rPr>
        <w:t>A Trustee shall cease to hold office if he/she is absent without the permission of the Trustees from all their meetings held within a period of six months and the Trustees resolve that his office be vacated.</w:t>
      </w:r>
    </w:p>
    <w:p w14:paraId="0B4A1C11" w14:textId="77777777" w:rsidR="00A26C63" w:rsidRPr="00A26C63" w:rsidRDefault="00A26C63" w:rsidP="00A26C63">
      <w:pPr>
        <w:autoSpaceDE w:val="0"/>
        <w:autoSpaceDN w:val="0"/>
        <w:adjustRightInd w:val="0"/>
        <w:spacing w:after="0" w:line="240" w:lineRule="auto"/>
        <w:rPr>
          <w:rFonts w:ascii="Arial" w:hAnsi="Arial" w:cs="Arial"/>
        </w:rPr>
      </w:pPr>
    </w:p>
    <w:p w14:paraId="35236A61" w14:textId="77777777" w:rsidR="00A26C63" w:rsidRPr="00A26C63" w:rsidRDefault="00A26C63" w:rsidP="00A26C63">
      <w:pPr>
        <w:pStyle w:val="ListParagraph"/>
        <w:numPr>
          <w:ilvl w:val="0"/>
          <w:numId w:val="3"/>
        </w:numPr>
        <w:autoSpaceDE w:val="0"/>
        <w:autoSpaceDN w:val="0"/>
        <w:adjustRightInd w:val="0"/>
        <w:spacing w:after="0" w:line="240" w:lineRule="auto"/>
        <w:ind w:left="360"/>
        <w:rPr>
          <w:rFonts w:ascii="Arial" w:hAnsi="Arial" w:cs="Arial"/>
        </w:rPr>
      </w:pPr>
      <w:r w:rsidRPr="00A26C63">
        <w:rPr>
          <w:rFonts w:ascii="Arial" w:hAnsi="Arial" w:cs="Arial"/>
        </w:rPr>
        <w:t>A person shall be disqualified from holding or continuing to hold office as a Trustee if –</w:t>
      </w:r>
    </w:p>
    <w:p w14:paraId="2AB4D98A" w14:textId="77777777" w:rsidR="00A26C63" w:rsidRPr="00A26C63" w:rsidRDefault="00A26C63" w:rsidP="00A26C63">
      <w:pPr>
        <w:autoSpaceDE w:val="0"/>
        <w:autoSpaceDN w:val="0"/>
        <w:adjustRightInd w:val="0"/>
        <w:spacing w:after="0" w:line="240" w:lineRule="auto"/>
        <w:rPr>
          <w:rFonts w:ascii="Arial" w:hAnsi="Arial" w:cs="Arial"/>
        </w:rPr>
      </w:pPr>
    </w:p>
    <w:p w14:paraId="770A55DA" w14:textId="77777777" w:rsidR="00A26C63" w:rsidRPr="00A26C63" w:rsidRDefault="00A26C63" w:rsidP="00A26C63">
      <w:pPr>
        <w:autoSpaceDE w:val="0"/>
        <w:autoSpaceDN w:val="0"/>
        <w:adjustRightInd w:val="0"/>
        <w:spacing w:after="0" w:line="240" w:lineRule="auto"/>
        <w:ind w:left="360"/>
        <w:rPr>
          <w:rFonts w:ascii="Arial" w:hAnsi="Arial" w:cs="Arial"/>
        </w:rPr>
      </w:pPr>
      <w:r w:rsidRPr="00A26C63">
        <w:rPr>
          <w:rFonts w:ascii="Arial" w:hAnsi="Arial" w:cs="Arial"/>
        </w:rPr>
        <w:t>(a) he/she has been declared bankrupt and/or his estate has been seized from his possession for the benefit of his creditors and the declaration or seizure has not been discharged, annulled or reduced</w:t>
      </w:r>
    </w:p>
    <w:p w14:paraId="628C7A6A" w14:textId="77777777" w:rsidR="00A26C63" w:rsidRPr="00A26C63" w:rsidRDefault="00A26C63" w:rsidP="00A26C63">
      <w:pPr>
        <w:autoSpaceDE w:val="0"/>
        <w:autoSpaceDN w:val="0"/>
        <w:adjustRightInd w:val="0"/>
        <w:spacing w:after="0" w:line="240" w:lineRule="auto"/>
        <w:ind w:left="360"/>
        <w:rPr>
          <w:rFonts w:ascii="Arial" w:hAnsi="Arial" w:cs="Arial"/>
        </w:rPr>
      </w:pPr>
    </w:p>
    <w:p w14:paraId="424115D7" w14:textId="77777777" w:rsidR="00A26C63" w:rsidRPr="00A26C63" w:rsidRDefault="00A26C63" w:rsidP="00A26C63">
      <w:pPr>
        <w:autoSpaceDE w:val="0"/>
        <w:autoSpaceDN w:val="0"/>
        <w:adjustRightInd w:val="0"/>
        <w:spacing w:after="0" w:line="240" w:lineRule="auto"/>
        <w:ind w:left="360"/>
        <w:rPr>
          <w:rFonts w:ascii="Arial" w:hAnsi="Arial" w:cs="Arial"/>
        </w:rPr>
      </w:pPr>
      <w:r w:rsidRPr="00A26C63">
        <w:rPr>
          <w:rFonts w:ascii="Arial" w:hAnsi="Arial" w:cs="Arial"/>
        </w:rPr>
        <w:t>(b) he/she is the subject of a bankruptcy restrictions order or an interim order</w:t>
      </w:r>
    </w:p>
    <w:p w14:paraId="55EFB112" w14:textId="77777777" w:rsidR="00A26C63" w:rsidRPr="00A26C63" w:rsidRDefault="00A26C63" w:rsidP="00A26C63">
      <w:pPr>
        <w:autoSpaceDE w:val="0"/>
        <w:autoSpaceDN w:val="0"/>
        <w:adjustRightInd w:val="0"/>
        <w:spacing w:after="0" w:line="240" w:lineRule="auto"/>
        <w:ind w:left="360"/>
        <w:rPr>
          <w:rFonts w:ascii="Arial" w:hAnsi="Arial" w:cs="Arial"/>
        </w:rPr>
      </w:pPr>
    </w:p>
    <w:p w14:paraId="6768E2D1" w14:textId="77777777" w:rsidR="00A26C63" w:rsidRPr="00A26C63" w:rsidRDefault="00A26C63" w:rsidP="00A26C63">
      <w:pPr>
        <w:autoSpaceDE w:val="0"/>
        <w:autoSpaceDN w:val="0"/>
        <w:adjustRightInd w:val="0"/>
        <w:spacing w:after="0" w:line="240" w:lineRule="auto"/>
        <w:ind w:left="360"/>
        <w:rPr>
          <w:rFonts w:ascii="Arial" w:hAnsi="Arial" w:cs="Arial"/>
        </w:rPr>
      </w:pPr>
      <w:r w:rsidRPr="00A26C63">
        <w:rPr>
          <w:rFonts w:ascii="Arial" w:hAnsi="Arial" w:cs="Arial"/>
        </w:rPr>
        <w:t>(c) he/she is subject to a disqualification order or a disqualification undertaking under the Company Directors Disqualification Act 1986 or to an order made under section 429(2)(b) of the Insolvency Act 1986 (failure to pay under county court administration order)</w:t>
      </w:r>
    </w:p>
    <w:p w14:paraId="3DD25F9E" w14:textId="77777777" w:rsidR="00A26C63" w:rsidRPr="00A26C63" w:rsidRDefault="00A26C63" w:rsidP="00A26C63">
      <w:pPr>
        <w:autoSpaceDE w:val="0"/>
        <w:autoSpaceDN w:val="0"/>
        <w:adjustRightInd w:val="0"/>
        <w:spacing w:after="0" w:line="240" w:lineRule="auto"/>
        <w:ind w:left="360"/>
        <w:rPr>
          <w:rFonts w:ascii="Arial" w:hAnsi="Arial" w:cs="Arial"/>
        </w:rPr>
      </w:pPr>
    </w:p>
    <w:p w14:paraId="4AAAF542" w14:textId="77777777" w:rsidR="00A26C63" w:rsidRPr="00A26C63" w:rsidRDefault="00A26C63" w:rsidP="00A26C63">
      <w:pPr>
        <w:autoSpaceDE w:val="0"/>
        <w:autoSpaceDN w:val="0"/>
        <w:adjustRightInd w:val="0"/>
        <w:spacing w:after="0" w:line="240" w:lineRule="auto"/>
        <w:ind w:left="360"/>
        <w:rPr>
          <w:rFonts w:ascii="Arial" w:hAnsi="Arial" w:cs="Arial"/>
        </w:rPr>
      </w:pPr>
      <w:r w:rsidRPr="00A26C63">
        <w:rPr>
          <w:rFonts w:ascii="Arial" w:hAnsi="Arial" w:cs="Arial"/>
        </w:rPr>
        <w:t>(d) he/she ceases to be a Trustee by virtue of any provision in the Companies Act 2006 or is disqualified from acting as a trustee by virtue of section 178 of the Charities Act 2011 (or any statutory re-enactment or modification of that provision) or is otherwise found to be unsuitable by the Secretary of State under the provisions of the Funding Agreement</w:t>
      </w:r>
    </w:p>
    <w:p w14:paraId="1B8FBC0C" w14:textId="77777777" w:rsidR="00A26C63" w:rsidRPr="00A26C63" w:rsidRDefault="00A26C63" w:rsidP="00A26C63">
      <w:pPr>
        <w:autoSpaceDE w:val="0"/>
        <w:autoSpaceDN w:val="0"/>
        <w:adjustRightInd w:val="0"/>
        <w:spacing w:after="0" w:line="240" w:lineRule="auto"/>
        <w:ind w:left="360"/>
        <w:rPr>
          <w:rFonts w:ascii="Arial" w:hAnsi="Arial" w:cs="Arial"/>
        </w:rPr>
      </w:pPr>
    </w:p>
    <w:p w14:paraId="742DCE61" w14:textId="77777777" w:rsidR="00A26C63" w:rsidRPr="00A26C63" w:rsidRDefault="00A26C63" w:rsidP="00A26C63">
      <w:pPr>
        <w:autoSpaceDE w:val="0"/>
        <w:autoSpaceDN w:val="0"/>
        <w:adjustRightInd w:val="0"/>
        <w:spacing w:after="0" w:line="240" w:lineRule="auto"/>
        <w:ind w:left="360"/>
        <w:rPr>
          <w:rFonts w:ascii="Arial" w:hAnsi="Arial" w:cs="Arial"/>
        </w:rPr>
      </w:pPr>
      <w:r w:rsidRPr="00A26C63">
        <w:rPr>
          <w:rFonts w:ascii="Arial" w:hAnsi="Arial" w:cs="Arial"/>
        </w:rPr>
        <w:t>(e) he has been removed from the office of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1C535E05" w14:textId="77777777" w:rsidR="00A26C63" w:rsidRPr="00A26C63" w:rsidRDefault="00A26C63" w:rsidP="00A26C63">
      <w:pPr>
        <w:autoSpaceDE w:val="0"/>
        <w:autoSpaceDN w:val="0"/>
        <w:adjustRightInd w:val="0"/>
        <w:spacing w:after="0" w:line="240" w:lineRule="auto"/>
        <w:ind w:left="360"/>
        <w:rPr>
          <w:rFonts w:ascii="Arial" w:hAnsi="Arial" w:cs="Arial"/>
        </w:rPr>
      </w:pPr>
    </w:p>
    <w:p w14:paraId="454AA62E" w14:textId="77777777" w:rsidR="00A26C63" w:rsidRPr="00A26C63" w:rsidRDefault="00A26C63" w:rsidP="00A26C63">
      <w:pPr>
        <w:autoSpaceDE w:val="0"/>
        <w:autoSpaceDN w:val="0"/>
        <w:adjustRightInd w:val="0"/>
        <w:spacing w:after="0" w:line="240" w:lineRule="auto"/>
        <w:ind w:left="360"/>
        <w:rPr>
          <w:rFonts w:ascii="Arial" w:hAnsi="Arial" w:cs="Arial"/>
        </w:rPr>
      </w:pPr>
      <w:r w:rsidRPr="00A26C63">
        <w:rPr>
          <w:rFonts w:ascii="Arial" w:hAnsi="Arial" w:cs="Arial"/>
        </w:rPr>
        <w:t>(f)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5BD60DAC" w14:textId="77777777" w:rsidR="00A26C63" w:rsidRPr="00A26C63" w:rsidRDefault="00A26C63" w:rsidP="00A26C63">
      <w:pPr>
        <w:autoSpaceDE w:val="0"/>
        <w:autoSpaceDN w:val="0"/>
        <w:adjustRightInd w:val="0"/>
        <w:spacing w:after="0" w:line="240" w:lineRule="auto"/>
        <w:ind w:left="360"/>
        <w:rPr>
          <w:rFonts w:ascii="Arial" w:hAnsi="Arial" w:cs="Arial"/>
        </w:rPr>
      </w:pPr>
    </w:p>
    <w:p w14:paraId="3DD76CF4" w14:textId="77777777" w:rsidR="00A26C63" w:rsidRPr="00A26C63" w:rsidRDefault="00A26C63" w:rsidP="00A26C63">
      <w:pPr>
        <w:autoSpaceDE w:val="0"/>
        <w:autoSpaceDN w:val="0"/>
        <w:adjustRightInd w:val="0"/>
        <w:spacing w:after="0" w:line="240" w:lineRule="auto"/>
        <w:ind w:left="360"/>
        <w:rPr>
          <w:rFonts w:ascii="Arial" w:hAnsi="Arial" w:cs="Arial"/>
        </w:rPr>
      </w:pPr>
      <w:r w:rsidRPr="00A26C63">
        <w:rPr>
          <w:rFonts w:ascii="Arial" w:hAnsi="Arial" w:cs="Arial"/>
        </w:rPr>
        <w:t>(g) after the Academy has opened, he has not provided to the Chairman of the Trustees a criminal records certificate at an enhanced disclosure level under section 113B of the Police Act 1997. In the event that the certificate discloses any information which would in the opinion of either the Chairman or the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0C7BB4F2" w14:textId="77777777" w:rsidR="00A26C63" w:rsidRPr="00A26C63" w:rsidRDefault="00A26C63" w:rsidP="00A26C63">
      <w:pPr>
        <w:autoSpaceDE w:val="0"/>
        <w:autoSpaceDN w:val="0"/>
        <w:adjustRightInd w:val="0"/>
        <w:spacing w:after="0" w:line="240" w:lineRule="auto"/>
        <w:rPr>
          <w:rFonts w:ascii="Arial" w:hAnsi="Arial" w:cs="Arial"/>
        </w:rPr>
      </w:pPr>
    </w:p>
    <w:p w14:paraId="00D95566" w14:textId="77777777" w:rsidR="00A26C63" w:rsidRPr="00A26C63" w:rsidRDefault="00A26C63" w:rsidP="00A26C63">
      <w:pPr>
        <w:pStyle w:val="ListParagraph"/>
        <w:numPr>
          <w:ilvl w:val="0"/>
          <w:numId w:val="3"/>
        </w:numPr>
        <w:autoSpaceDE w:val="0"/>
        <w:autoSpaceDN w:val="0"/>
        <w:adjustRightInd w:val="0"/>
        <w:spacing w:after="0" w:line="240" w:lineRule="auto"/>
        <w:ind w:left="360"/>
        <w:rPr>
          <w:rFonts w:ascii="Arial" w:hAnsi="Arial" w:cs="Arial"/>
        </w:rPr>
      </w:pPr>
      <w:r w:rsidRPr="00A26C63">
        <w:rPr>
          <w:rFonts w:ascii="Arial" w:hAnsi="Arial" w:cs="Arial"/>
        </w:rPr>
        <w:t>Where, by virtue of these Articles a person becomes disqualified from holding or continuing to hold office as a Trustee; and he is, or is proposed, to become such a Trustee, he shall upon becoming so disqualified give written notice of that fact to the Clerk to the Trustees.</w:t>
      </w:r>
    </w:p>
    <w:p w14:paraId="188604C3" w14:textId="77777777" w:rsidR="00A26C63" w:rsidRPr="00487BAC" w:rsidRDefault="00A26C63" w:rsidP="00487BAC">
      <w:pPr>
        <w:pStyle w:val="Default"/>
        <w:rPr>
          <w:b/>
          <w:bCs/>
        </w:rPr>
      </w:pPr>
    </w:p>
    <w:sectPr w:rsidR="00A26C63" w:rsidRPr="00487BAC" w:rsidSect="00211F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9930" w14:textId="77777777" w:rsidR="00BD1546" w:rsidRDefault="00BD1546" w:rsidP="00BD1546">
      <w:pPr>
        <w:spacing w:after="0" w:line="240" w:lineRule="auto"/>
      </w:pPr>
      <w:r>
        <w:separator/>
      </w:r>
    </w:p>
  </w:endnote>
  <w:endnote w:type="continuationSeparator" w:id="0">
    <w:p w14:paraId="03823144" w14:textId="77777777" w:rsidR="00BD1546" w:rsidRDefault="00BD1546" w:rsidP="00BD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9412" w14:textId="77777777" w:rsidR="00BD1546" w:rsidRDefault="00BD1546" w:rsidP="00BD1546">
      <w:pPr>
        <w:spacing w:after="0" w:line="240" w:lineRule="auto"/>
      </w:pPr>
      <w:r>
        <w:separator/>
      </w:r>
    </w:p>
  </w:footnote>
  <w:footnote w:type="continuationSeparator" w:id="0">
    <w:p w14:paraId="722AD966" w14:textId="77777777" w:rsidR="00BD1546" w:rsidRDefault="00BD1546" w:rsidP="00BD1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5722"/>
    <w:multiLevelType w:val="hybridMultilevel"/>
    <w:tmpl w:val="FF00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B40AD"/>
    <w:multiLevelType w:val="hybridMultilevel"/>
    <w:tmpl w:val="844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A62F8"/>
    <w:multiLevelType w:val="hybridMultilevel"/>
    <w:tmpl w:val="225A3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AC"/>
    <w:rsid w:val="00160D25"/>
    <w:rsid w:val="001A2EED"/>
    <w:rsid w:val="00204EF0"/>
    <w:rsid w:val="00211FB3"/>
    <w:rsid w:val="002123D9"/>
    <w:rsid w:val="00263192"/>
    <w:rsid w:val="00286156"/>
    <w:rsid w:val="003F11A0"/>
    <w:rsid w:val="00487BAC"/>
    <w:rsid w:val="005C05E9"/>
    <w:rsid w:val="006B030B"/>
    <w:rsid w:val="008F0CD1"/>
    <w:rsid w:val="00A26C63"/>
    <w:rsid w:val="00BD1546"/>
    <w:rsid w:val="00C362D2"/>
    <w:rsid w:val="00C64BF1"/>
    <w:rsid w:val="00D22288"/>
    <w:rsid w:val="00D84E0D"/>
    <w:rsid w:val="00E3536F"/>
    <w:rsid w:val="00EC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0932"/>
  <w15:chartTrackingRefBased/>
  <w15:docId w15:val="{5E936349-4CC0-4F86-B876-8D3668E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B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87BAC"/>
    <w:rPr>
      <w:color w:val="0563C1" w:themeColor="hyperlink"/>
      <w:u w:val="single"/>
    </w:rPr>
  </w:style>
  <w:style w:type="paragraph" w:styleId="Header">
    <w:name w:val="header"/>
    <w:basedOn w:val="Normal"/>
    <w:link w:val="HeaderChar"/>
    <w:uiPriority w:val="99"/>
    <w:unhideWhenUsed/>
    <w:rsid w:val="00BD1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46"/>
  </w:style>
  <w:style w:type="paragraph" w:styleId="Footer">
    <w:name w:val="footer"/>
    <w:basedOn w:val="Normal"/>
    <w:link w:val="FooterChar"/>
    <w:uiPriority w:val="99"/>
    <w:unhideWhenUsed/>
    <w:rsid w:val="00BD1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46"/>
  </w:style>
  <w:style w:type="paragraph" w:styleId="BalloonText">
    <w:name w:val="Balloon Text"/>
    <w:basedOn w:val="Normal"/>
    <w:link w:val="BalloonTextChar"/>
    <w:uiPriority w:val="99"/>
    <w:semiHidden/>
    <w:unhideWhenUsed/>
    <w:rsid w:val="00BD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546"/>
    <w:rPr>
      <w:rFonts w:ascii="Segoe UI" w:hAnsi="Segoe UI" w:cs="Segoe UI"/>
      <w:sz w:val="18"/>
      <w:szCs w:val="18"/>
    </w:rPr>
  </w:style>
  <w:style w:type="paragraph" w:styleId="ListParagraph">
    <w:name w:val="List Paragraph"/>
    <w:basedOn w:val="Normal"/>
    <w:uiPriority w:val="34"/>
    <w:qFormat/>
    <w:rsid w:val="00A26C63"/>
    <w:pPr>
      <w:ind w:left="720"/>
      <w:contextualSpacing/>
    </w:pPr>
  </w:style>
  <w:style w:type="paragraph" w:styleId="NormalWeb">
    <w:name w:val="Normal (Web)"/>
    <w:basedOn w:val="Normal"/>
    <w:uiPriority w:val="99"/>
    <w:unhideWhenUsed/>
    <w:rsid w:val="00A26C63"/>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F786-A20F-49AE-AA36-56878274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Wardle</dc:creator>
  <cp:keywords/>
  <dc:description/>
  <cp:lastModifiedBy>Jenny Queen</cp:lastModifiedBy>
  <cp:revision>2</cp:revision>
  <cp:lastPrinted>2017-09-13T07:48:00Z</cp:lastPrinted>
  <dcterms:created xsi:type="dcterms:W3CDTF">2017-09-26T08:53:00Z</dcterms:created>
  <dcterms:modified xsi:type="dcterms:W3CDTF">2017-09-26T08:53:00Z</dcterms:modified>
</cp:coreProperties>
</file>